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193"/>
        <w:tblW w:w="16272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5"/>
        <w:gridCol w:w="2325"/>
        <w:gridCol w:w="2325"/>
        <w:gridCol w:w="2325"/>
      </w:tblGrid>
      <w:tr w:rsidR="000004B3" w:rsidRPr="000004B3" w:rsidTr="000004B3"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EYFS</w:t>
            </w:r>
          </w:p>
        </w:tc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Year 1</w:t>
            </w:r>
          </w:p>
        </w:tc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Year 2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Year 3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Year 4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Year 5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Year 6</w:t>
            </w:r>
          </w:p>
        </w:tc>
      </w:tr>
      <w:tr w:rsidR="000004B3" w:rsidRPr="000004B3" w:rsidTr="000004B3"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Old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New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First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Next</w:t>
            </w:r>
          </w:p>
        </w:tc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Yesterday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Today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Tomorrow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Same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Different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Change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The present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Long ago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The future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Past 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Present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Future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Important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Event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Era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Artefact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Time order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Evidence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Chronological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Significant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Power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Development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Compare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Contrast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Influence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AD and BC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Thousands of Years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Innovation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Legacy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Conquer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Consequence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Invasion 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Monarchy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Social 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Structure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Evidence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Change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Consequence 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Rise and Fall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Exploration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Bias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Prejudice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Oppression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Empire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Rebellion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Retreat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Continuity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Ana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Ideologies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Law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Rights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Culture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Advocate 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Democracy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Interpretation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Hierarchy</w:t>
            </w:r>
          </w:p>
        </w:tc>
      </w:tr>
      <w:tr w:rsidR="000004B3" w:rsidRPr="000004B3" w:rsidTr="000004B3"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Celebrations and Knights and Castles</w:t>
            </w:r>
          </w:p>
        </w:tc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Florence Nightingale </w:t>
            </w:r>
          </w:p>
        </w:tc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Fire of London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Stone Age to Iron Age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Mayans and Greeks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Settlers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Victorians</w:t>
            </w:r>
          </w:p>
        </w:tc>
      </w:tr>
      <w:tr w:rsidR="000004B3" w:rsidRPr="000004B3" w:rsidTr="000004B3"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Memory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Living memory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Grandparents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Parents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Living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Castle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Knights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Lifetime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Memories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Remember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Siblings 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lastRenderedPageBreak/>
              <w:t>Medicine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Soldiers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Victorians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Achievement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Change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Reign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Money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Support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Help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War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Crimean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324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lastRenderedPageBreak/>
              <w:t>London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Capital city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17</w:t>
            </w:r>
            <w:r w:rsidRPr="000004B3">
              <w:rPr>
                <w:rFonts w:ascii="Arial" w:hAnsi="Arial" w:cs="Arial"/>
                <w:sz w:val="28"/>
                <w:vertAlign w:val="superscript"/>
              </w:rPr>
              <w:t>th</w:t>
            </w:r>
            <w:r w:rsidRPr="000004B3">
              <w:rPr>
                <w:rFonts w:ascii="Arial" w:hAnsi="Arial" w:cs="Arial"/>
                <w:sz w:val="28"/>
              </w:rPr>
              <w:t xml:space="preserve"> century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Pudding Lane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Bakery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River Thames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Plague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Rebuilt 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Great </w:t>
            </w:r>
            <w:r w:rsidR="00934B32">
              <w:rPr>
                <w:rFonts w:ascii="Arial" w:hAnsi="Arial" w:cs="Arial"/>
                <w:sz w:val="28"/>
              </w:rPr>
              <w:t>F</w:t>
            </w:r>
            <w:bookmarkStart w:id="0" w:name="_GoBack"/>
            <w:bookmarkEnd w:id="0"/>
            <w:r w:rsidRPr="000004B3">
              <w:rPr>
                <w:rFonts w:ascii="Arial" w:hAnsi="Arial" w:cs="Arial"/>
                <w:sz w:val="28"/>
              </w:rPr>
              <w:t>ire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Samuel Pepys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lastRenderedPageBreak/>
              <w:t>Tower on London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Architect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Sir Christopher Wren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lastRenderedPageBreak/>
              <w:t>Ancestors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Neolithic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Palaeolithic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Settlement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Tribe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Hunter gathers </w:t>
            </w:r>
            <w:proofErr w:type="spellStart"/>
            <w:r w:rsidRPr="000004B3">
              <w:rPr>
                <w:rFonts w:ascii="Arial" w:hAnsi="Arial" w:cs="Arial"/>
                <w:sz w:val="28"/>
              </w:rPr>
              <w:t>Skara</w:t>
            </w:r>
            <w:proofErr w:type="spellEnd"/>
            <w:r w:rsidRPr="000004B3">
              <w:rPr>
                <w:rFonts w:ascii="Arial" w:hAnsi="Arial" w:cs="Arial"/>
                <w:sz w:val="28"/>
              </w:rPr>
              <w:t xml:space="preserve"> Brae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Hillfort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Conquest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Stonehenge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Olympic games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Philosopher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Sparta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Greece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Athens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Persia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Al</w:t>
            </w:r>
            <w:r w:rsidR="005C38D0">
              <w:rPr>
                <w:rFonts w:ascii="Arial" w:hAnsi="Arial" w:cs="Arial"/>
                <w:sz w:val="28"/>
              </w:rPr>
              <w:t>p</w:t>
            </w:r>
            <w:r w:rsidRPr="000004B3">
              <w:rPr>
                <w:rFonts w:ascii="Arial" w:hAnsi="Arial" w:cs="Arial"/>
                <w:sz w:val="28"/>
              </w:rPr>
              <w:t>ha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Beta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 xml:space="preserve">Delta 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Gamma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lastRenderedPageBreak/>
              <w:t>Alexander the Great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Empire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Achievement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Gods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Haab calendric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proofErr w:type="spellStart"/>
            <w:r w:rsidRPr="000004B3">
              <w:rPr>
                <w:rFonts w:ascii="Arial" w:hAnsi="Arial" w:cs="Arial"/>
                <w:sz w:val="28"/>
              </w:rPr>
              <w:t>Chichen</w:t>
            </w:r>
            <w:proofErr w:type="spellEnd"/>
            <w:r w:rsidRPr="000004B3">
              <w:rPr>
                <w:rFonts w:ascii="Arial" w:hAnsi="Arial" w:cs="Arial"/>
                <w:sz w:val="28"/>
              </w:rPr>
              <w:t xml:space="preserve"> Itza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proofErr w:type="spellStart"/>
            <w:r w:rsidRPr="000004B3">
              <w:rPr>
                <w:rFonts w:ascii="Arial" w:hAnsi="Arial" w:cs="Arial"/>
                <w:sz w:val="28"/>
              </w:rPr>
              <w:t>Cacoa</w:t>
            </w:r>
            <w:proofErr w:type="spellEnd"/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Pyramid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Hieroglyphics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Stele (stela) monument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proofErr w:type="spellStart"/>
            <w:r w:rsidRPr="000004B3">
              <w:rPr>
                <w:rFonts w:ascii="Arial" w:hAnsi="Arial" w:cs="Arial"/>
                <w:sz w:val="28"/>
              </w:rPr>
              <w:t>Tzolk’in</w:t>
            </w:r>
            <w:proofErr w:type="spellEnd"/>
            <w:r w:rsidRPr="000004B3">
              <w:rPr>
                <w:rFonts w:ascii="Arial" w:hAnsi="Arial" w:cs="Arial"/>
                <w:sz w:val="28"/>
              </w:rPr>
              <w:t xml:space="preserve"> Spiel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Guatemala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Calendars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Civilisation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lastRenderedPageBreak/>
              <w:t>Rome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Empire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Achievement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Invasion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Settlements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Julius Caesar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Coliseum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Barbarian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Emperor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Chariot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Gladiator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lastRenderedPageBreak/>
              <w:t>Ager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Boudica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Hadrian’s Wall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Gaelic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Long Ships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Scots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King Arthur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Raiding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Thane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East-Angela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Warrior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Odin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Edward the confessor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Sweden/Norway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Danelaw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Invader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Norse</w:t>
            </w:r>
          </w:p>
        </w:tc>
        <w:tc>
          <w:tcPr>
            <w:tcW w:w="2325" w:type="dxa"/>
          </w:tcPr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lastRenderedPageBreak/>
              <w:t>Victorian Era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Victorians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class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wealth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upper-class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lower-class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middle-class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diets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revolution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industrial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crime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lastRenderedPageBreak/>
              <w:t>punishment</w:t>
            </w:r>
          </w:p>
          <w:p w:rsidR="000004B3" w:rsidRPr="000004B3" w:rsidRDefault="000004B3" w:rsidP="000004B3">
            <w:pPr>
              <w:rPr>
                <w:rFonts w:ascii="Arial" w:hAnsi="Arial" w:cs="Arial"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law</w:t>
            </w:r>
            <w:r w:rsidRPr="000004B3">
              <w:rPr>
                <w:rFonts w:ascii="Arial" w:hAnsi="Arial" w:cs="Arial"/>
                <w:sz w:val="28"/>
              </w:rPr>
              <w:tab/>
            </w:r>
          </w:p>
          <w:p w:rsidR="000004B3" w:rsidRPr="000004B3" w:rsidRDefault="000004B3" w:rsidP="000004B3">
            <w:pPr>
              <w:rPr>
                <w:rFonts w:ascii="Arial" w:hAnsi="Arial" w:cs="Arial"/>
                <w:b/>
                <w:sz w:val="28"/>
              </w:rPr>
            </w:pPr>
            <w:r w:rsidRPr="000004B3">
              <w:rPr>
                <w:rFonts w:ascii="Arial" w:hAnsi="Arial" w:cs="Arial"/>
                <w:sz w:val="28"/>
              </w:rPr>
              <w:t>Britain</w:t>
            </w:r>
          </w:p>
        </w:tc>
      </w:tr>
    </w:tbl>
    <w:p w:rsidR="00515697" w:rsidRPr="00515697" w:rsidRDefault="00515697" w:rsidP="00515697">
      <w:pPr>
        <w:jc w:val="center"/>
        <w:rPr>
          <w:rFonts w:ascii="Arial" w:hAnsi="Arial" w:cs="Arial"/>
          <w:sz w:val="32"/>
        </w:rPr>
      </w:pPr>
    </w:p>
    <w:sectPr w:rsidR="00515697" w:rsidRPr="00515697" w:rsidSect="00515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4B3" w:rsidRDefault="000004B3" w:rsidP="000004B3">
      <w:pPr>
        <w:spacing w:after="0" w:line="240" w:lineRule="auto"/>
      </w:pPr>
      <w:r>
        <w:separator/>
      </w:r>
    </w:p>
  </w:endnote>
  <w:endnote w:type="continuationSeparator" w:id="0">
    <w:p w:rsidR="000004B3" w:rsidRDefault="000004B3" w:rsidP="00000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2D" w:rsidRDefault="000E4C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2D" w:rsidRDefault="000E4C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2D" w:rsidRDefault="000E4C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4B3" w:rsidRDefault="000004B3" w:rsidP="000004B3">
      <w:pPr>
        <w:spacing w:after="0" w:line="240" w:lineRule="auto"/>
      </w:pPr>
      <w:r>
        <w:separator/>
      </w:r>
    </w:p>
  </w:footnote>
  <w:footnote w:type="continuationSeparator" w:id="0">
    <w:p w:rsidR="000004B3" w:rsidRDefault="000004B3" w:rsidP="00000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2D" w:rsidRDefault="000E4C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4B3" w:rsidRPr="000004B3" w:rsidRDefault="000E4C2D">
    <w:pPr>
      <w:pStyle w:val="Header"/>
      <w:rPr>
        <w:rFonts w:ascii="Arial" w:hAnsi="Arial" w:cs="Arial"/>
        <w:sz w:val="40"/>
      </w:rPr>
    </w:pPr>
    <w:r>
      <w:rPr>
        <w:rFonts w:ascii="Arial" w:hAnsi="Arial" w:cs="Arial"/>
        <w:sz w:val="40"/>
      </w:rPr>
      <w:t xml:space="preserve">Great Missenden </w:t>
    </w:r>
    <w:r w:rsidR="000004B3" w:rsidRPr="000004B3">
      <w:rPr>
        <w:rFonts w:ascii="Arial" w:hAnsi="Arial" w:cs="Arial"/>
        <w:sz w:val="40"/>
      </w:rPr>
      <w:t>History</w:t>
    </w:r>
    <w:r>
      <w:rPr>
        <w:rFonts w:ascii="Arial" w:hAnsi="Arial" w:cs="Arial"/>
        <w:sz w:val="40"/>
      </w:rPr>
      <w:t xml:space="preserve"> </w:t>
    </w:r>
    <w:r w:rsidR="000004B3" w:rsidRPr="000004B3">
      <w:rPr>
        <w:rFonts w:ascii="Arial" w:hAnsi="Arial" w:cs="Arial"/>
        <w:sz w:val="40"/>
      </w:rPr>
      <w:t>Vocabulary Progression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2D" w:rsidRDefault="000E4C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697"/>
    <w:rsid w:val="000004B3"/>
    <w:rsid w:val="000B0747"/>
    <w:rsid w:val="000E4C2D"/>
    <w:rsid w:val="00515697"/>
    <w:rsid w:val="005C38D0"/>
    <w:rsid w:val="00934B32"/>
    <w:rsid w:val="00C42EC1"/>
    <w:rsid w:val="00DB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F472B"/>
  <w15:chartTrackingRefBased/>
  <w15:docId w15:val="{54182319-3452-41FD-ACC2-A01E4F33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5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0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4B3"/>
  </w:style>
  <w:style w:type="paragraph" w:styleId="Footer">
    <w:name w:val="footer"/>
    <w:basedOn w:val="Normal"/>
    <w:link w:val="FooterChar"/>
    <w:uiPriority w:val="99"/>
    <w:unhideWhenUsed/>
    <w:rsid w:val="00000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2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Janie Sharratt</dc:creator>
  <cp:keywords/>
  <dc:description/>
  <cp:lastModifiedBy>Janie Sharratt</cp:lastModifiedBy>
  <cp:revision>6</cp:revision>
  <dcterms:created xsi:type="dcterms:W3CDTF">2021-11-15T14:33:00Z</dcterms:created>
  <dcterms:modified xsi:type="dcterms:W3CDTF">2021-11-17T17:47:00Z</dcterms:modified>
</cp:coreProperties>
</file>